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 совместного «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доброделания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приучения к труду во благо нашла неожиданное и очень жизнеспособное воплощение. С конца Х</w:t>
      </w:r>
      <w:proofErr w:type="gram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века в Европе набирает невиданный до этого времени размах проведение благотворительных акций, которые устраивают общественные организации, вовлекая в их проведение и подготовку всю общественность. Ярким примером такой акции были необычайно популярные «Дни цветков». Идея их проведения принадлежит Европейской Лиге борьбы с чахоткой при Международном обществе Красный Крест. Чтобы справиться с эпидемией туберкулеза, на улицах городов за благотворительные пожертвования раздавали листовки о профилактике заболевания и букеты цветов, во многих местах были организованы пункты по сдаче анализов, читались бесплатные лекции. Эту инициативу поддержал Датский королевский дом, а затем и царская семья Романовых. С 1911 «Дни цветков» стали проводится во многих городах России. В поддержку акции в День Белого Цветка проводили благотворительные базары, работали буфеты, шли концерты.</w:t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Сама императрица организовала четыре больших базара в пользу туберкулезных больных в 1911 — 1914 годах; они принесли массу денег. Она вместе с Великими княжнами загодя придумывала поделки, рисовала и вышивала для базара, а на самом празднике весь день стояла у киоска, окруженная огромной толпой народа. Александра Фёдоровна писала государю во время</w:t>
      </w:r>
      <w:proofErr w:type="gram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ервой мировой войны: «Выставка-базар действуют очень хорошо. Наши вещи раскупаются прежде, чем они появятся; каждой из нас удается ежедневно изготовить подушку и покрышку».</w:t>
      </w:r>
    </w:p>
    <w:p w:rsidR="007449AC" w:rsidRPr="007449AC" w:rsidRDefault="007449AC" w:rsidP="007449A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771775"/>
            <wp:effectExtent l="19050" t="0" r="0" b="0"/>
            <wp:docPr id="1" name="Рисунок 1" descr="http://flower.miloserdie.ru/i/yalta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wer.miloserdie.ru/i/yalta19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AC" w:rsidRPr="007449AC" w:rsidRDefault="007449AC" w:rsidP="007449A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18"/>
          <w:szCs w:val="18"/>
          <w:lang w:eastAsia="ru-RU"/>
        </w:rPr>
      </w:pPr>
      <w:r w:rsidRPr="007449AC">
        <w:rPr>
          <w:rFonts w:ascii="inherit" w:eastAsia="Times New Roman" w:hAnsi="inherit" w:cs="Arial"/>
          <w:i/>
          <w:iCs/>
          <w:color w:val="000000"/>
          <w:sz w:val="18"/>
          <w:szCs w:val="18"/>
          <w:lang w:eastAsia="ru-RU"/>
        </w:rPr>
        <w:t>Ялта, 1914. Александра Федоровна принимает гостей на благотворительной ярмарке в здании городского собрания</w:t>
      </w:r>
    </w:p>
    <w:p w:rsidR="007449AC" w:rsidRPr="007449AC" w:rsidRDefault="007449AC" w:rsidP="007449A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7449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733675"/>
            <wp:effectExtent l="19050" t="0" r="0" b="0"/>
            <wp:docPr id="2" name="Рисунок 2" descr="http://flower.miloserdie.ru/i/fami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ower.miloserdie.ru/i/family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AC" w:rsidRPr="007449AC" w:rsidRDefault="007449AC" w:rsidP="007449AC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18"/>
          <w:szCs w:val="18"/>
          <w:lang w:eastAsia="ru-RU"/>
        </w:rPr>
      </w:pPr>
      <w:r w:rsidRPr="007449AC">
        <w:rPr>
          <w:rFonts w:ascii="inherit" w:eastAsia="Times New Roman" w:hAnsi="inherit" w:cs="Arial"/>
          <w:i/>
          <w:iCs/>
          <w:color w:val="000000"/>
          <w:sz w:val="18"/>
          <w:szCs w:val="18"/>
          <w:lang w:eastAsia="ru-RU"/>
        </w:rPr>
        <w:t>Великие княжны и цесаревич – участники Белого Цветка в 1912 г.</w:t>
      </w:r>
    </w:p>
    <w:p w:rsidR="007449AC" w:rsidRPr="007449AC" w:rsidRDefault="007449AC" w:rsidP="007449A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449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3" name="Рисунок 3" descr="http://flower.miloserdie.ru/i/moscow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ower.miloserdie.ru/i/moscow19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0" cy="2695575"/>
            <wp:effectExtent l="19050" t="0" r="0" b="0"/>
            <wp:docPr id="4" name="Рисунок 4" descr="http://flower.miloserdie.ru/i/moscow19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ower.miloserdie.ru/i/moscow191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AC" w:rsidRPr="007449AC" w:rsidRDefault="007449AC" w:rsidP="007449AC">
      <w:pPr>
        <w:shd w:val="clear" w:color="auto" w:fill="FFFFFF"/>
        <w:spacing w:line="240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18"/>
          <w:szCs w:val="18"/>
          <w:lang w:eastAsia="ru-RU"/>
        </w:rPr>
      </w:pPr>
      <w:r w:rsidRPr="007449AC">
        <w:rPr>
          <w:rFonts w:ascii="inherit" w:eastAsia="Times New Roman" w:hAnsi="inherit" w:cs="Arial"/>
          <w:i/>
          <w:iCs/>
          <w:color w:val="000000"/>
          <w:sz w:val="18"/>
          <w:szCs w:val="18"/>
          <w:lang w:eastAsia="ru-RU"/>
        </w:rPr>
        <w:t>Фрагмент плаката. Москва, 1911</w:t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празднике «Белого Цветка» принимали участие все слои населения. К благотворительным базарам готовились заранее. В каждой семье что-то мастерили. Вручную изготавливались десятки тысяч цветков и передавались в комитеты «Белого Цветка».</w:t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Курсистки - слушательницы Высших женских курсов и Женского медицинского института - забирали букеты и расходились по всему городу. Организаторы особенно подчеркивали то, что ценен каждый пятачок. Прейскуранта на букеты не было</w:t>
      </w:r>
      <w:proofErr w:type="gram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-- </w:t>
      </w:r>
      <w:proofErr w:type="gram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давал, сколько может, и за копейку, и за рубль полагался одинаковый букет. Отчет о собранных средствах и их использовании </w:t>
      </w:r>
      <w:proofErr w:type="gram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печатался в газетах Особым его украшением были</w:t>
      </w:r>
      <w:proofErr w:type="gram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юные барышни и дети, которые ходили с шестами, увитыми символическими белыми цветами, и собирали пожертвования, выкрикивая «Жертвуйте на борьбу с чахоткой». И эта идея очень крепко прижилась в России, Дни цветков стали настолько популярны, что стали проводится по нескольку раз в год!</w:t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наши дни День Белого Цветка возрожден. Постепенно он набирает популярность и начиная с 2000 года уже по несколько раз прошёл во многих городах России</w:t>
      </w:r>
      <w:proofErr w:type="gram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Курске</w:t>
      </w:r>
      <w:proofErr w:type="gram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Нижнем </w:t>
      </w: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Новгороде, Екатеринбурге, Петербурге, впервые после революции в 2011 году – в Москве. В Ялте, традиционном центре лечения больных туберкулезом, где Белый Цветок проходил при личном участии царской семьи, праздник проходит ежегодно уже с 2003 года. Сначала это был небольшой школьный праздник, организованный по инициативе местной учительницы истории. С 2005 года идею поддержал 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Крестовоздвиженский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домовый храм царской семьи в Ливадии. Настоятелю храма протоиерею 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Димитрию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Гоцкалюку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удалось объединить вокруг идеи возрождения Белого Цветка ялтинские храмы и городскую администрацию. Праздник «Белого Цветка» 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тепреь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ежегодно проводится во второе воскресенье по Пасхе, в день Жен Мироносиц в 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Ливадийском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дворце. В наши дни в этот день в южной императорской резиденции собираются тысячи людей со всего Крыма.</w:t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2828925"/>
            <wp:effectExtent l="19050" t="0" r="0" b="0"/>
            <wp:docPr id="5" name="Рисунок 5" descr="http://flower.miloserdie.ru/i/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lower.miloserdie.ru/i/2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проблема борьбы с туберкулезом не стоит так остро, как это было столетие назад, и современные Дни Белого Цветка посвящают сбору средств на лечение малоимущих больных.</w:t>
      </w:r>
    </w:p>
    <w:p w:rsidR="007449AC" w:rsidRPr="007449AC" w:rsidRDefault="007449AC" w:rsidP="007449AC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2011 г. Белый Цветок возродили в Москве, в </w:t>
      </w:r>
      <w:proofErr w:type="spellStart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Марфо-Мариинской</w:t>
      </w:r>
      <w:proofErr w:type="spellEnd"/>
      <w:r w:rsidRPr="00744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обители. Организацию праздника взяла на себя Православная Служба Милосердие.</w:t>
      </w:r>
    </w:p>
    <w:p w:rsidR="00214398" w:rsidRDefault="00214398"/>
    <w:sectPr w:rsidR="00214398" w:rsidSect="0021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AC"/>
    <w:rsid w:val="00214398"/>
    <w:rsid w:val="007449AC"/>
    <w:rsid w:val="00DB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9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775">
          <w:marLeft w:val="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7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2015-09-19T09:15:00Z</dcterms:created>
  <dcterms:modified xsi:type="dcterms:W3CDTF">2015-09-19T09:16:00Z</dcterms:modified>
</cp:coreProperties>
</file>